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BDB" w:rsidRDefault="00D42BDB" w:rsidP="00D42BDB">
      <w:pPr>
        <w:tabs>
          <w:tab w:val="left" w:pos="993"/>
        </w:tabs>
        <w:rPr>
          <w:b/>
          <w:lang w:val="uk-UA"/>
        </w:rPr>
      </w:pPr>
      <w:r>
        <w:rPr>
          <w:noProof/>
          <w:lang w:eastAsia="ru-RU"/>
        </w:rPr>
        <w:drawing>
          <wp:anchor distT="0" distB="0" distL="114300" distR="114300" simplePos="0" relativeHeight="251659264" behindDoc="0" locked="0" layoutInCell="1" allowOverlap="1">
            <wp:simplePos x="0" y="0"/>
            <wp:positionH relativeFrom="column">
              <wp:posOffset>2954020</wp:posOffset>
            </wp:positionH>
            <wp:positionV relativeFrom="paragraph">
              <wp:posOffset>-169545</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3925BF" w:rsidRDefault="003925BF" w:rsidP="00D42BDB">
      <w:pPr>
        <w:tabs>
          <w:tab w:val="left" w:pos="993"/>
        </w:tabs>
        <w:rPr>
          <w:b/>
          <w:lang w:val="uk-UA"/>
        </w:rPr>
      </w:pPr>
    </w:p>
    <w:p w:rsidR="003925BF" w:rsidRPr="003925BF" w:rsidRDefault="003925BF" w:rsidP="00D42BDB">
      <w:pPr>
        <w:tabs>
          <w:tab w:val="left" w:pos="993"/>
        </w:tabs>
        <w:rPr>
          <w:b/>
          <w:lang w:val="uk-UA"/>
        </w:rPr>
      </w:pPr>
    </w:p>
    <w:p w:rsidR="00D42BDB" w:rsidRDefault="00D42BDB" w:rsidP="00D42BDB">
      <w:pPr>
        <w:tabs>
          <w:tab w:val="left" w:pos="993"/>
        </w:tabs>
        <w:jc w:val="center"/>
      </w:pPr>
      <w:r>
        <w:t xml:space="preserve">У К </w:t>
      </w:r>
      <w:proofErr w:type="gramStart"/>
      <w:r>
        <w:t>Р</w:t>
      </w:r>
      <w:proofErr w:type="gramEnd"/>
      <w:r>
        <w:t xml:space="preserve"> А Ї Н А</w:t>
      </w:r>
    </w:p>
    <w:p w:rsidR="00D42BDB" w:rsidRDefault="00D42BDB" w:rsidP="00D42BDB">
      <w:pPr>
        <w:pStyle w:val="a3"/>
        <w:ind w:left="360"/>
        <w:jc w:val="center"/>
        <w:outlineLvl w:val="0"/>
        <w:rPr>
          <w:lang w:val="uk-UA"/>
        </w:rPr>
      </w:pPr>
      <w:r>
        <w:rPr>
          <w:lang w:val="uk-UA"/>
        </w:rPr>
        <w:t>КИЇВСЬКА РАЙОННА В м. ПОЛТАВІ РАДА</w:t>
      </w:r>
    </w:p>
    <w:p w:rsidR="00D42BDB" w:rsidRDefault="00D42BDB" w:rsidP="00D42BDB">
      <w:pPr>
        <w:pStyle w:val="a3"/>
        <w:ind w:left="360"/>
        <w:jc w:val="center"/>
        <w:outlineLvl w:val="0"/>
        <w:rPr>
          <w:lang w:val="uk-UA"/>
        </w:rPr>
      </w:pPr>
      <w:r>
        <w:rPr>
          <w:lang w:val="uk-UA"/>
        </w:rPr>
        <w:t>(</w:t>
      </w:r>
      <w:r w:rsidR="001903E8">
        <w:rPr>
          <w:lang w:val="uk-UA"/>
        </w:rPr>
        <w:t xml:space="preserve">вісімнадцята </w:t>
      </w:r>
      <w:r>
        <w:rPr>
          <w:lang w:val="uk-UA"/>
        </w:rPr>
        <w:t>сесія восьмого скликання)</w:t>
      </w:r>
    </w:p>
    <w:p w:rsidR="00D42BDB" w:rsidRDefault="00D42BDB" w:rsidP="00D42BDB">
      <w:pPr>
        <w:pStyle w:val="a3"/>
        <w:ind w:left="360"/>
        <w:rPr>
          <w:lang w:val="uk-UA"/>
        </w:rPr>
      </w:pPr>
    </w:p>
    <w:p w:rsidR="00D42BDB" w:rsidRDefault="00D42BDB" w:rsidP="00D42BDB">
      <w:pPr>
        <w:pStyle w:val="a3"/>
        <w:ind w:left="360"/>
        <w:jc w:val="center"/>
        <w:rPr>
          <w:b/>
          <w:lang w:val="uk-UA"/>
        </w:rPr>
      </w:pPr>
      <w:r>
        <w:rPr>
          <w:b/>
          <w:lang w:val="uk-UA"/>
        </w:rPr>
        <w:t xml:space="preserve">Р І Ш Е Н </w:t>
      </w:r>
      <w:proofErr w:type="spellStart"/>
      <w:r>
        <w:rPr>
          <w:b/>
          <w:lang w:val="uk-UA"/>
        </w:rPr>
        <w:t>Н</w:t>
      </w:r>
      <w:proofErr w:type="spellEnd"/>
      <w:r>
        <w:rPr>
          <w:b/>
          <w:lang w:val="uk-UA"/>
        </w:rPr>
        <w:t xml:space="preserve"> Я</w:t>
      </w:r>
    </w:p>
    <w:p w:rsidR="00D42BDB" w:rsidRDefault="00D42BDB" w:rsidP="00D42BDB">
      <w:pPr>
        <w:pStyle w:val="a3"/>
        <w:ind w:left="0"/>
        <w:rPr>
          <w:lang w:val="uk-UA"/>
        </w:rPr>
      </w:pPr>
      <w:r>
        <w:rPr>
          <w:lang w:val="uk-UA"/>
        </w:rPr>
        <w:t xml:space="preserve">Від 19 червня 2025 року </w:t>
      </w:r>
    </w:p>
    <w:p w:rsidR="00D42BDB" w:rsidRDefault="00D42BDB" w:rsidP="00D42BDB">
      <w:pPr>
        <w:rPr>
          <w:lang w:val="uk-UA"/>
        </w:rPr>
      </w:pPr>
    </w:p>
    <w:p w:rsidR="003925BF" w:rsidRDefault="00D42BDB" w:rsidP="00D42BDB">
      <w:pPr>
        <w:rPr>
          <w:lang w:val="uk-UA"/>
        </w:rPr>
      </w:pPr>
      <w:r>
        <w:rPr>
          <w:lang w:val="uk-UA"/>
        </w:rPr>
        <w:t>Про звернення депутатів Київської</w:t>
      </w:r>
    </w:p>
    <w:p w:rsidR="003925BF" w:rsidRDefault="00D42BDB" w:rsidP="00D42BDB">
      <w:pPr>
        <w:rPr>
          <w:lang w:val="uk-UA"/>
        </w:rPr>
      </w:pPr>
      <w:r>
        <w:rPr>
          <w:lang w:val="uk-UA"/>
        </w:rPr>
        <w:t xml:space="preserve">районної в м. Полтаві ради до </w:t>
      </w:r>
    </w:p>
    <w:p w:rsidR="003925BF" w:rsidRDefault="00D42BDB" w:rsidP="00D42BDB">
      <w:pPr>
        <w:rPr>
          <w:lang w:val="uk-UA"/>
        </w:rPr>
      </w:pPr>
      <w:r>
        <w:rPr>
          <w:lang w:val="uk-UA"/>
        </w:rPr>
        <w:t>Полтавської міської ради</w:t>
      </w:r>
    </w:p>
    <w:p w:rsidR="00D42BDB" w:rsidRDefault="00D42BDB" w:rsidP="00D42BDB">
      <w:pPr>
        <w:rPr>
          <w:lang w:val="uk-UA"/>
        </w:rPr>
      </w:pPr>
      <w:r>
        <w:rPr>
          <w:lang w:val="uk-UA"/>
        </w:rPr>
        <w:t xml:space="preserve">про надання повноважень </w:t>
      </w:r>
    </w:p>
    <w:p w:rsidR="00D42BDB" w:rsidRDefault="00D42BDB" w:rsidP="00D42BDB">
      <w:pPr>
        <w:rPr>
          <w:lang w:val="uk-UA"/>
        </w:rPr>
      </w:pPr>
      <w:r>
        <w:rPr>
          <w:lang w:val="uk-UA"/>
        </w:rPr>
        <w:t>із земельних питань</w:t>
      </w:r>
    </w:p>
    <w:p w:rsidR="00D42BDB" w:rsidRDefault="00D42BDB" w:rsidP="00D42BDB">
      <w:pPr>
        <w:rPr>
          <w:lang w:val="uk-UA"/>
        </w:rPr>
      </w:pPr>
    </w:p>
    <w:p w:rsidR="00D42BDB" w:rsidRDefault="00D42BDB" w:rsidP="00D42BDB">
      <w:pPr>
        <w:rPr>
          <w:lang w:val="uk-UA"/>
        </w:rPr>
      </w:pPr>
    </w:p>
    <w:p w:rsidR="00D42BDB" w:rsidRDefault="001A1367" w:rsidP="00D42BDB">
      <w:pPr>
        <w:rPr>
          <w:lang w:val="uk-UA"/>
        </w:rPr>
      </w:pPr>
      <w:r>
        <w:rPr>
          <w:lang w:val="uk-UA"/>
        </w:rPr>
        <w:tab/>
        <w:t>Керуючись ст.7 Конституції України, ст</w:t>
      </w:r>
      <w:r w:rsidR="00D42BDB">
        <w:rPr>
          <w:lang w:val="uk-UA"/>
        </w:rPr>
        <w:t xml:space="preserve">.10 Закону України «Про місцеве самоврядування в Україні», Київська районна в м. Полтаві рада </w:t>
      </w:r>
    </w:p>
    <w:p w:rsidR="00D42BDB" w:rsidRDefault="00D42BDB" w:rsidP="00D42BDB">
      <w:pPr>
        <w:rPr>
          <w:lang w:val="uk-UA"/>
        </w:rPr>
      </w:pPr>
    </w:p>
    <w:p w:rsidR="00D42BDB" w:rsidRDefault="00D42BDB" w:rsidP="00D42BDB">
      <w:pPr>
        <w:ind w:firstLine="708"/>
        <w:rPr>
          <w:lang w:val="uk-UA"/>
        </w:rPr>
      </w:pPr>
      <w:r>
        <w:rPr>
          <w:lang w:val="uk-UA"/>
        </w:rPr>
        <w:t>ВИРІШИЛА:</w:t>
      </w:r>
    </w:p>
    <w:p w:rsidR="00D42BDB" w:rsidRDefault="00D42BDB" w:rsidP="00D42BDB">
      <w:pPr>
        <w:rPr>
          <w:lang w:val="uk-UA"/>
        </w:rPr>
      </w:pPr>
    </w:p>
    <w:p w:rsidR="00D42BDB" w:rsidRDefault="00D42BDB" w:rsidP="003925BF">
      <w:pPr>
        <w:ind w:firstLine="708"/>
        <w:rPr>
          <w:lang w:val="uk-UA"/>
        </w:rPr>
      </w:pPr>
      <w:r>
        <w:rPr>
          <w:lang w:val="uk-UA"/>
        </w:rPr>
        <w:t xml:space="preserve">1.Звернутися до Полтавської міської ради про надання повноважень </w:t>
      </w:r>
      <w:r w:rsidR="0055620C">
        <w:rPr>
          <w:lang w:val="uk-UA"/>
        </w:rPr>
        <w:t>із земельних питань (звернення додається).</w:t>
      </w:r>
    </w:p>
    <w:p w:rsidR="00D42BDB" w:rsidRDefault="00D42BDB" w:rsidP="00D42BDB">
      <w:pPr>
        <w:rPr>
          <w:lang w:val="uk-UA"/>
        </w:rPr>
      </w:pPr>
      <w:r>
        <w:rPr>
          <w:lang w:val="uk-UA"/>
        </w:rPr>
        <w:tab/>
        <w:t>2.Контроль за виконанням рішення покласти на заступника голови  Київської районної</w:t>
      </w:r>
      <w:r w:rsidR="001A1367">
        <w:rPr>
          <w:lang w:val="uk-UA"/>
        </w:rPr>
        <w:t xml:space="preserve"> в м. Полтаві ради Ірину Погоріл</w:t>
      </w:r>
      <w:r>
        <w:rPr>
          <w:lang w:val="uk-UA"/>
        </w:rPr>
        <w:t>ець.</w:t>
      </w:r>
    </w:p>
    <w:p w:rsidR="00D42BDB" w:rsidRDefault="00D42BDB" w:rsidP="00D42BDB">
      <w:pPr>
        <w:rPr>
          <w:lang w:val="uk-UA"/>
        </w:rPr>
      </w:pPr>
    </w:p>
    <w:p w:rsidR="00D42BDB" w:rsidRDefault="00D42BDB" w:rsidP="00D42BDB">
      <w:pPr>
        <w:rPr>
          <w:lang w:val="uk-UA"/>
        </w:rPr>
      </w:pPr>
    </w:p>
    <w:p w:rsidR="003925BF" w:rsidRDefault="003925BF" w:rsidP="00D42BDB">
      <w:pPr>
        <w:rPr>
          <w:lang w:val="uk-UA"/>
        </w:rPr>
      </w:pPr>
    </w:p>
    <w:p w:rsidR="00D42BDB" w:rsidRDefault="00D42BDB" w:rsidP="00D42BDB">
      <w:pPr>
        <w:rPr>
          <w:lang w:val="uk-UA"/>
        </w:rPr>
      </w:pPr>
      <w:r>
        <w:rPr>
          <w:lang w:val="uk-UA"/>
        </w:rPr>
        <w:t xml:space="preserve">Голова районної ради </w:t>
      </w:r>
      <w:r>
        <w:rPr>
          <w:lang w:val="uk-UA"/>
        </w:rPr>
        <w:tab/>
      </w:r>
      <w:r>
        <w:rPr>
          <w:lang w:val="uk-UA"/>
        </w:rPr>
        <w:tab/>
      </w:r>
      <w:r>
        <w:rPr>
          <w:lang w:val="uk-UA"/>
        </w:rPr>
        <w:tab/>
      </w:r>
      <w:r>
        <w:rPr>
          <w:lang w:val="uk-UA"/>
        </w:rPr>
        <w:tab/>
      </w:r>
      <w:r>
        <w:rPr>
          <w:lang w:val="uk-UA"/>
        </w:rPr>
        <w:tab/>
        <w:t>Сергій СИНЯГІВСЬКИЙ</w:t>
      </w: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D42BDB" w:rsidRDefault="00D42BDB" w:rsidP="00D42BDB">
      <w:pPr>
        <w:rPr>
          <w:lang w:val="uk-UA"/>
        </w:rPr>
      </w:pPr>
    </w:p>
    <w:p w:rsidR="003925BF" w:rsidRDefault="003925BF">
      <w:pPr>
        <w:spacing w:after="200" w:line="276" w:lineRule="auto"/>
        <w:jc w:val="left"/>
        <w:rPr>
          <w:lang w:val="uk-UA"/>
        </w:rPr>
      </w:pPr>
      <w:r>
        <w:rPr>
          <w:lang w:val="uk-UA"/>
        </w:rPr>
        <w:br w:type="page"/>
      </w:r>
    </w:p>
    <w:p w:rsidR="001903E8" w:rsidRPr="001903E8" w:rsidRDefault="00D42BDB" w:rsidP="001903E8">
      <w:pPr>
        <w:ind w:firstLine="567"/>
        <w:jc w:val="center"/>
        <w:rPr>
          <w:b/>
          <w:lang w:val="uk-UA"/>
        </w:rPr>
      </w:pPr>
      <w:r w:rsidRPr="001903E8">
        <w:rPr>
          <w:b/>
          <w:lang w:val="uk-UA"/>
        </w:rPr>
        <w:lastRenderedPageBreak/>
        <w:t>Звернення</w:t>
      </w:r>
    </w:p>
    <w:p w:rsidR="001903E8" w:rsidRPr="001903E8" w:rsidRDefault="00D42BDB" w:rsidP="001903E8">
      <w:pPr>
        <w:ind w:firstLine="567"/>
        <w:jc w:val="center"/>
        <w:rPr>
          <w:b/>
          <w:lang w:val="uk-UA"/>
        </w:rPr>
      </w:pPr>
      <w:r w:rsidRPr="001903E8">
        <w:rPr>
          <w:b/>
          <w:lang w:val="uk-UA"/>
        </w:rPr>
        <w:t>депутатів Київської районної в м. Полтаві ради</w:t>
      </w:r>
    </w:p>
    <w:p w:rsidR="001903E8" w:rsidRPr="001903E8" w:rsidRDefault="00D42BDB" w:rsidP="001903E8">
      <w:pPr>
        <w:ind w:firstLine="567"/>
        <w:jc w:val="center"/>
        <w:rPr>
          <w:b/>
          <w:lang w:val="uk-UA"/>
        </w:rPr>
      </w:pPr>
      <w:r w:rsidRPr="001903E8">
        <w:rPr>
          <w:b/>
          <w:lang w:val="uk-UA"/>
        </w:rPr>
        <w:t>до Полтавської міської ради</w:t>
      </w:r>
    </w:p>
    <w:p w:rsidR="00D42BDB" w:rsidRPr="001903E8" w:rsidRDefault="00D42BDB" w:rsidP="001903E8">
      <w:pPr>
        <w:ind w:firstLine="567"/>
        <w:jc w:val="center"/>
        <w:rPr>
          <w:b/>
          <w:lang w:val="uk-UA"/>
        </w:rPr>
      </w:pPr>
      <w:r w:rsidRPr="001903E8">
        <w:rPr>
          <w:b/>
          <w:lang w:val="uk-UA"/>
        </w:rPr>
        <w:t>про надання повноважень із земельних питань</w:t>
      </w:r>
    </w:p>
    <w:p w:rsidR="00D42BDB" w:rsidRDefault="00D42BDB" w:rsidP="00D42BDB">
      <w:pPr>
        <w:rPr>
          <w:lang w:val="uk-UA"/>
        </w:rPr>
      </w:pPr>
    </w:p>
    <w:p w:rsidR="00D42BDB" w:rsidRDefault="00D42BDB" w:rsidP="00D42BDB">
      <w:pPr>
        <w:ind w:firstLine="720"/>
        <w:rPr>
          <w:rFonts w:eastAsia="Calibri"/>
          <w:bCs w:val="0"/>
          <w:iCs w:val="0"/>
          <w:lang w:val="uk-UA"/>
        </w:rPr>
      </w:pPr>
      <w:r>
        <w:rPr>
          <w:lang w:val="uk-UA"/>
        </w:rPr>
        <w:t xml:space="preserve">Ми, депутати Київської районної в м. Полтаві ради, стурбовані </w:t>
      </w:r>
      <w:r w:rsidR="005973AC">
        <w:rPr>
          <w:rFonts w:eastAsia="Times New Roman"/>
          <w:bCs w:val="0"/>
          <w:iCs w:val="0"/>
          <w:lang w:val="uk-UA"/>
        </w:rPr>
        <w:t>ситуацією, що склалася внаслідок</w:t>
      </w:r>
      <w:r>
        <w:rPr>
          <w:rFonts w:eastAsia="Times New Roman"/>
          <w:bCs w:val="0"/>
          <w:iCs w:val="0"/>
          <w:lang w:val="uk-UA"/>
        </w:rPr>
        <w:t xml:space="preserve"> </w:t>
      </w:r>
      <w:r>
        <w:rPr>
          <w:rFonts w:eastAsia="Calibri"/>
          <w:bCs w:val="0"/>
          <w:iCs w:val="0"/>
          <w:lang w:val="uk-UA"/>
        </w:rPr>
        <w:t>задоволення</w:t>
      </w:r>
      <w:r>
        <w:rPr>
          <w:rFonts w:eastAsia="Times New Roman"/>
          <w:bCs w:val="0"/>
          <w:iCs w:val="0"/>
          <w:lang w:val="uk-UA"/>
        </w:rPr>
        <w:t xml:space="preserve"> рішенням Полтавського окружного адміністративного суду від 30.09.2024 позову </w:t>
      </w:r>
      <w:r>
        <w:rPr>
          <w:rFonts w:eastAsia="Calibri"/>
          <w:bCs w:val="0"/>
          <w:iCs w:val="0"/>
          <w:lang w:val="uk-UA"/>
        </w:rPr>
        <w:t xml:space="preserve">Полтавської окружної прокуратури Полтавської області до Полтавської міської ради про визнання протиправним та нечинним рішення третьої сесії восьмого скликання Полтавської міської ради від 19.03.2021 «Про визначення обсягу окремих повноважень із земельних відносин </w:t>
      </w:r>
      <w:r w:rsidR="003925BF">
        <w:rPr>
          <w:rFonts w:eastAsia="Calibri"/>
          <w:bCs w:val="0"/>
          <w:iCs w:val="0"/>
          <w:lang w:val="uk-UA"/>
        </w:rPr>
        <w:t xml:space="preserve">районних у місті Полтаві рад», </w:t>
      </w:r>
      <w:r>
        <w:rPr>
          <w:rFonts w:eastAsia="Calibri"/>
          <w:bCs w:val="0"/>
          <w:iCs w:val="0"/>
          <w:lang w:val="uk-UA"/>
        </w:rPr>
        <w:t>та яке на апеляційні скарги Полтавської міської ради, Київської районної в м. Полтаві ради, Шевченківської районної в м. Полтаві ради та Подільської районної в м. Полтаві ради 06.03.2025 Другим апеляційним адміністративним судом залишено без змін.</w:t>
      </w:r>
    </w:p>
    <w:p w:rsidR="00D42BDB" w:rsidRDefault="00D42BDB" w:rsidP="00D42BDB">
      <w:pPr>
        <w:rPr>
          <w:rFonts w:eastAsia="Calibri"/>
          <w:bCs w:val="0"/>
          <w:iCs w:val="0"/>
          <w:lang w:val="uk-UA"/>
        </w:rPr>
      </w:pPr>
      <w:r>
        <w:rPr>
          <w:rFonts w:eastAsia="Calibri"/>
          <w:bCs w:val="0"/>
          <w:iCs w:val="0"/>
          <w:lang w:val="uk-UA"/>
        </w:rPr>
        <w:tab/>
        <w:t>До нас</w:t>
      </w:r>
      <w:r w:rsidR="005973AC">
        <w:rPr>
          <w:rFonts w:eastAsia="Calibri"/>
          <w:bCs w:val="0"/>
          <w:iCs w:val="0"/>
          <w:lang w:val="uk-UA"/>
        </w:rPr>
        <w:t>, як до депутатів районної ради</w:t>
      </w:r>
      <w:r>
        <w:rPr>
          <w:rFonts w:eastAsia="Calibri"/>
          <w:bCs w:val="0"/>
          <w:iCs w:val="0"/>
          <w:lang w:val="uk-UA"/>
        </w:rPr>
        <w:t xml:space="preserve">, звертаються мешканці району із скаргами, що подані ними заяви із земельних питань </w:t>
      </w:r>
      <w:r>
        <w:rPr>
          <w:rFonts w:eastAsia="Times New Roman"/>
          <w:bCs w:val="0"/>
          <w:iCs w:val="0"/>
          <w:lang w:val="uk-UA"/>
        </w:rPr>
        <w:t>до виконавчого комітету Київської районної в м. Полтав</w:t>
      </w:r>
      <w:r w:rsidR="005973AC">
        <w:rPr>
          <w:rFonts w:eastAsia="Times New Roman"/>
          <w:bCs w:val="0"/>
          <w:iCs w:val="0"/>
          <w:lang w:val="uk-UA"/>
        </w:rPr>
        <w:t>і ради залишаються без розгляду.</w:t>
      </w:r>
      <w:r>
        <w:rPr>
          <w:rFonts w:eastAsia="Times New Roman"/>
          <w:bCs w:val="0"/>
          <w:iCs w:val="0"/>
          <w:lang w:val="uk-UA"/>
        </w:rPr>
        <w:t xml:space="preserve"> </w:t>
      </w:r>
    </w:p>
    <w:p w:rsidR="00D42BDB" w:rsidRDefault="00D42BDB" w:rsidP="00D42BDB">
      <w:pPr>
        <w:ind w:firstLine="720"/>
        <w:rPr>
          <w:rFonts w:eastAsia="Times New Roman"/>
          <w:bCs w:val="0"/>
          <w:iCs w:val="0"/>
          <w:lang w:val="uk-UA"/>
        </w:rPr>
      </w:pPr>
      <w:r>
        <w:rPr>
          <w:rFonts w:eastAsia="Times New Roman"/>
          <w:bCs w:val="0"/>
          <w:iCs w:val="0"/>
          <w:lang w:val="uk-UA"/>
        </w:rPr>
        <w:t>10.04.2025 головою Київської районної в м. Полтаві ради з метою зняття соціальної напругим серед мешканців Київського району була проведена зустріч із заявниками</w:t>
      </w:r>
      <w:r w:rsidR="003925BF">
        <w:rPr>
          <w:rFonts w:eastAsia="Times New Roman"/>
          <w:bCs w:val="0"/>
          <w:iCs w:val="0"/>
          <w:lang w:val="uk-UA"/>
        </w:rPr>
        <w:t xml:space="preserve">. Також була проведена зустріч </w:t>
      </w:r>
      <w:r>
        <w:rPr>
          <w:rFonts w:eastAsia="Times New Roman"/>
          <w:bCs w:val="0"/>
          <w:iCs w:val="0"/>
          <w:lang w:val="uk-UA"/>
        </w:rPr>
        <w:t>з органами самоорганізації населе</w:t>
      </w:r>
      <w:r w:rsidR="005973AC">
        <w:rPr>
          <w:rFonts w:eastAsia="Times New Roman"/>
          <w:bCs w:val="0"/>
          <w:iCs w:val="0"/>
          <w:lang w:val="uk-UA"/>
        </w:rPr>
        <w:t>ння Київського району, які</w:t>
      </w:r>
      <w:r>
        <w:rPr>
          <w:rFonts w:eastAsia="Times New Roman"/>
          <w:bCs w:val="0"/>
          <w:iCs w:val="0"/>
          <w:lang w:val="uk-UA"/>
        </w:rPr>
        <w:t xml:space="preserve"> висловили своє незадоволення та обурення </w:t>
      </w:r>
      <w:r w:rsidR="005973AC">
        <w:rPr>
          <w:rFonts w:eastAsia="Times New Roman"/>
          <w:bCs w:val="0"/>
          <w:iCs w:val="0"/>
          <w:lang w:val="uk-UA"/>
        </w:rPr>
        <w:t xml:space="preserve">ситуацією </w:t>
      </w:r>
      <w:r>
        <w:rPr>
          <w:rFonts w:eastAsia="Times New Roman"/>
          <w:bCs w:val="0"/>
          <w:iCs w:val="0"/>
          <w:lang w:val="uk-UA"/>
        </w:rPr>
        <w:t xml:space="preserve">щодо </w:t>
      </w:r>
      <w:r w:rsidR="005973AC">
        <w:rPr>
          <w:rFonts w:eastAsia="Times New Roman"/>
          <w:bCs w:val="0"/>
          <w:iCs w:val="0"/>
          <w:lang w:val="uk-UA"/>
        </w:rPr>
        <w:t>розгляду земельних питань, що виникла</w:t>
      </w:r>
      <w:r>
        <w:rPr>
          <w:rFonts w:eastAsia="Times New Roman"/>
          <w:bCs w:val="0"/>
          <w:iCs w:val="0"/>
          <w:lang w:val="uk-UA"/>
        </w:rPr>
        <w:t xml:space="preserve"> внаслідок дій Полтавської окружної прокуратури Полтавської області.</w:t>
      </w:r>
    </w:p>
    <w:p w:rsidR="00D42BDB" w:rsidRDefault="001903E8" w:rsidP="00D42BDB">
      <w:pPr>
        <w:ind w:firstLine="720"/>
        <w:rPr>
          <w:rFonts w:eastAsia="Times New Roman"/>
          <w:bCs w:val="0"/>
          <w:iCs w:val="0"/>
          <w:lang w:val="uk-UA"/>
        </w:rPr>
      </w:pPr>
      <w:r>
        <w:rPr>
          <w:rFonts w:eastAsia="Times New Roman"/>
          <w:bCs w:val="0"/>
          <w:iCs w:val="0"/>
          <w:lang w:val="uk-UA"/>
        </w:rPr>
        <w:t>Відповідно до ст.</w:t>
      </w:r>
      <w:r w:rsidR="00D42BDB">
        <w:rPr>
          <w:rFonts w:eastAsia="Times New Roman"/>
          <w:bCs w:val="0"/>
          <w:iCs w:val="0"/>
          <w:lang w:val="uk-UA"/>
        </w:rPr>
        <w:t>140 Конституції України питання організації управління районами в містах належить до компетенції міських рад.</w:t>
      </w:r>
    </w:p>
    <w:p w:rsidR="00D42BDB" w:rsidRDefault="00D42BDB" w:rsidP="00D42BDB">
      <w:pPr>
        <w:ind w:firstLine="720"/>
        <w:rPr>
          <w:rFonts w:eastAsia="Times New Roman"/>
          <w:bCs w:val="0"/>
          <w:iCs w:val="0"/>
          <w:lang w:val="uk-UA"/>
        </w:rPr>
      </w:pPr>
      <w:r>
        <w:rPr>
          <w:rFonts w:eastAsia="Times New Roman"/>
          <w:bCs w:val="0"/>
          <w:iCs w:val="0"/>
          <w:lang w:val="uk-UA"/>
        </w:rPr>
        <w:t xml:space="preserve">Земельним кодексом України врегульовано земельні правовідносини в Україні. Згідно </w:t>
      </w:r>
      <w:r w:rsidR="005973AC">
        <w:rPr>
          <w:rFonts w:eastAsia="Times New Roman"/>
          <w:bCs w:val="0"/>
          <w:iCs w:val="0"/>
          <w:lang w:val="uk-UA"/>
        </w:rPr>
        <w:t xml:space="preserve">зі </w:t>
      </w:r>
      <w:r>
        <w:rPr>
          <w:rFonts w:eastAsia="Times New Roman"/>
          <w:bCs w:val="0"/>
          <w:iCs w:val="0"/>
          <w:lang w:val="uk-UA"/>
        </w:rPr>
        <w:t xml:space="preserve">ст. 11 Земельного кодексу України повноваження районних у містах рад у галузі земельних відносин визначаються міськими радами. </w:t>
      </w:r>
    </w:p>
    <w:p w:rsidR="00D42BDB" w:rsidRDefault="00D42BDB" w:rsidP="00D42BDB">
      <w:pPr>
        <w:ind w:firstLine="720"/>
        <w:rPr>
          <w:rFonts w:eastAsia="Times New Roman"/>
          <w:bCs w:val="0"/>
          <w:iCs w:val="0"/>
          <w:lang w:val="uk-UA"/>
        </w:rPr>
      </w:pPr>
      <w:r>
        <w:rPr>
          <w:rFonts w:eastAsia="Times New Roman"/>
          <w:bCs w:val="0"/>
          <w:iCs w:val="0"/>
          <w:lang w:val="uk-UA"/>
        </w:rPr>
        <w:t>Частина 3 та 4 статті 41 Закону України «Про місцеве самоврядування в Україні» передбачають, що обсяг і межі повноважень районних у містах рад та їх виконавчих органів визначаються відповідними міськими радами за узгодженням з районними у містах радами з урахуванням загальноміських інтересів та колективних потреб територіальних громад районів у містах.</w:t>
      </w:r>
    </w:p>
    <w:p w:rsidR="00D42BDB" w:rsidRDefault="00D42BDB" w:rsidP="00D42BDB">
      <w:pPr>
        <w:ind w:firstLine="708"/>
        <w:rPr>
          <w:rFonts w:eastAsia="Times New Roman"/>
          <w:bCs w:val="0"/>
          <w:iCs w:val="0"/>
          <w:lang w:val="uk-UA"/>
        </w:rPr>
      </w:pPr>
      <w:r>
        <w:rPr>
          <w:rFonts w:eastAsia="Times New Roman"/>
          <w:bCs w:val="0"/>
          <w:iCs w:val="0"/>
          <w:lang w:val="uk-UA"/>
        </w:rPr>
        <w:t xml:space="preserve">Враховуючи передусім інтереси </w:t>
      </w:r>
      <w:r w:rsidR="001903E8">
        <w:rPr>
          <w:rFonts w:eastAsia="Times New Roman"/>
          <w:bCs w:val="0"/>
          <w:iCs w:val="0"/>
          <w:lang w:val="uk-UA"/>
        </w:rPr>
        <w:t xml:space="preserve">мешканців району </w:t>
      </w:r>
      <w:r w:rsidR="003925BF">
        <w:rPr>
          <w:rFonts w:eastAsia="Times New Roman"/>
          <w:bCs w:val="0"/>
          <w:iCs w:val="0"/>
          <w:lang w:val="uk-UA"/>
        </w:rPr>
        <w:t xml:space="preserve">та </w:t>
      </w:r>
      <w:r>
        <w:rPr>
          <w:rFonts w:eastAsia="Times New Roman"/>
          <w:bCs w:val="0"/>
          <w:iCs w:val="0"/>
          <w:lang w:val="uk-UA"/>
        </w:rPr>
        <w:t>з метою зняття соціальної напруги звертаємося з проханням до Полтавської міської ради, депутатського корпусу винести на чергову сесію Полтавської міської ради питання про надання повноважень районним в м. Полтаві радам із земельних відносин відповідно до вимог Земельного кодексу України, а саме ст.11.</w:t>
      </w:r>
    </w:p>
    <w:p w:rsidR="00D42BDB" w:rsidRDefault="00D42BDB" w:rsidP="00255074">
      <w:pPr>
        <w:spacing w:after="240"/>
        <w:ind w:firstLine="720"/>
        <w:rPr>
          <w:rFonts w:eastAsia="Times New Roman"/>
          <w:bCs w:val="0"/>
          <w:iCs w:val="0"/>
          <w:lang w:val="uk-UA"/>
        </w:rPr>
      </w:pPr>
      <w:r>
        <w:rPr>
          <w:rFonts w:eastAsia="Times New Roman"/>
          <w:bCs w:val="0"/>
          <w:iCs w:val="0"/>
          <w:lang w:val="uk-UA"/>
        </w:rPr>
        <w:t>Сподіваємося на розумін</w:t>
      </w:r>
      <w:r w:rsidR="001A275F">
        <w:rPr>
          <w:rFonts w:eastAsia="Times New Roman"/>
          <w:bCs w:val="0"/>
          <w:iCs w:val="0"/>
          <w:lang w:val="uk-UA"/>
        </w:rPr>
        <w:t>ня та позитивне вирішення</w:t>
      </w:r>
      <w:r>
        <w:rPr>
          <w:rFonts w:eastAsia="Times New Roman"/>
          <w:bCs w:val="0"/>
          <w:iCs w:val="0"/>
          <w:lang w:val="uk-UA"/>
        </w:rPr>
        <w:t xml:space="preserve"> нагального та хвилюючого для мешканців громади питання. </w:t>
      </w:r>
    </w:p>
    <w:p w:rsidR="003925BF" w:rsidRPr="003925BF" w:rsidRDefault="003925BF" w:rsidP="00255074">
      <w:pPr>
        <w:spacing w:after="240"/>
        <w:ind w:firstLine="720"/>
        <w:rPr>
          <w:rFonts w:eastAsia="Times New Roman"/>
          <w:bCs w:val="0"/>
          <w:iCs w:val="0"/>
          <w:sz w:val="20"/>
          <w:szCs w:val="20"/>
          <w:lang w:val="uk-UA"/>
        </w:rPr>
      </w:pPr>
    </w:p>
    <w:p w:rsidR="003925BF" w:rsidRPr="003925BF" w:rsidRDefault="003925BF" w:rsidP="003925BF">
      <w:pPr>
        <w:pStyle w:val="a4"/>
        <w:spacing w:before="0" w:beforeAutospacing="0" w:after="0" w:afterAutospacing="0"/>
        <w:ind w:left="5103" w:hanging="3"/>
        <w:jc w:val="both"/>
        <w:rPr>
          <w:bCs/>
          <w:color w:val="000000"/>
          <w:sz w:val="26"/>
          <w:szCs w:val="26"/>
          <w:lang w:val="uk-UA"/>
        </w:rPr>
      </w:pPr>
      <w:r w:rsidRPr="003925BF">
        <w:rPr>
          <w:bCs/>
          <w:color w:val="000000"/>
          <w:sz w:val="26"/>
          <w:szCs w:val="26"/>
          <w:lang w:val="uk-UA"/>
        </w:rPr>
        <w:t>Ухвалено 19 червня 2025 року</w:t>
      </w:r>
    </w:p>
    <w:p w:rsidR="003925BF" w:rsidRPr="003925BF" w:rsidRDefault="003925BF" w:rsidP="003925BF">
      <w:pPr>
        <w:pStyle w:val="a4"/>
        <w:spacing w:before="0" w:beforeAutospacing="0" w:after="0" w:afterAutospacing="0"/>
        <w:ind w:left="5103" w:hanging="3"/>
        <w:jc w:val="both"/>
        <w:rPr>
          <w:bCs/>
          <w:color w:val="000000"/>
          <w:sz w:val="26"/>
          <w:szCs w:val="26"/>
          <w:lang w:val="uk-UA"/>
        </w:rPr>
      </w:pPr>
      <w:r w:rsidRPr="003925BF">
        <w:rPr>
          <w:bCs/>
          <w:color w:val="000000"/>
          <w:sz w:val="26"/>
          <w:szCs w:val="26"/>
          <w:lang w:val="uk-UA"/>
        </w:rPr>
        <w:t>на вісімнадцятій сесії</w:t>
      </w:r>
    </w:p>
    <w:p w:rsidR="003925BF" w:rsidRPr="003925BF" w:rsidRDefault="003925BF" w:rsidP="003925BF">
      <w:pPr>
        <w:pStyle w:val="a4"/>
        <w:spacing w:before="0" w:beforeAutospacing="0" w:after="0" w:afterAutospacing="0"/>
        <w:ind w:left="5103" w:hanging="3"/>
        <w:jc w:val="both"/>
        <w:rPr>
          <w:bCs/>
          <w:color w:val="000000"/>
          <w:sz w:val="26"/>
          <w:szCs w:val="26"/>
          <w:lang w:val="uk-UA"/>
        </w:rPr>
      </w:pPr>
      <w:r w:rsidRPr="003925BF">
        <w:rPr>
          <w:bCs/>
          <w:color w:val="000000"/>
          <w:sz w:val="26"/>
          <w:szCs w:val="26"/>
          <w:lang w:val="uk-UA"/>
        </w:rPr>
        <w:t xml:space="preserve">Київської районної в </w:t>
      </w:r>
      <w:proofErr w:type="spellStart"/>
      <w:r w:rsidRPr="003925BF">
        <w:rPr>
          <w:bCs/>
          <w:color w:val="000000"/>
          <w:sz w:val="26"/>
          <w:szCs w:val="26"/>
          <w:lang w:val="uk-UA"/>
        </w:rPr>
        <w:t>м.Полтаві</w:t>
      </w:r>
      <w:proofErr w:type="spellEnd"/>
      <w:r w:rsidRPr="003925BF">
        <w:rPr>
          <w:bCs/>
          <w:color w:val="000000"/>
          <w:sz w:val="26"/>
          <w:szCs w:val="26"/>
          <w:lang w:val="uk-UA"/>
        </w:rPr>
        <w:t xml:space="preserve"> ради</w:t>
      </w:r>
    </w:p>
    <w:p w:rsidR="003925BF" w:rsidRDefault="003925BF" w:rsidP="003925BF">
      <w:pPr>
        <w:pStyle w:val="a4"/>
        <w:spacing w:before="0" w:beforeAutospacing="0" w:after="0" w:afterAutospacing="0"/>
        <w:ind w:left="5103" w:hanging="3"/>
        <w:jc w:val="both"/>
        <w:rPr>
          <w:lang w:val="uk-UA"/>
        </w:rPr>
      </w:pPr>
      <w:r w:rsidRPr="003925BF">
        <w:rPr>
          <w:bCs/>
          <w:color w:val="000000"/>
          <w:sz w:val="26"/>
          <w:szCs w:val="26"/>
          <w:lang w:val="uk-UA"/>
        </w:rPr>
        <w:t>восьмого скликання</w:t>
      </w:r>
      <w:bookmarkStart w:id="0" w:name="_GoBack"/>
      <w:bookmarkEnd w:id="0"/>
    </w:p>
    <w:sectPr w:rsidR="003925BF" w:rsidSect="003925BF">
      <w:pgSz w:w="11906" w:h="16838"/>
      <w:pgMar w:top="1134"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B5"/>
    <w:rsid w:val="00025A10"/>
    <w:rsid w:val="001903E8"/>
    <w:rsid w:val="001A1367"/>
    <w:rsid w:val="001A275F"/>
    <w:rsid w:val="00255074"/>
    <w:rsid w:val="003925BF"/>
    <w:rsid w:val="0055620C"/>
    <w:rsid w:val="005973AC"/>
    <w:rsid w:val="007635B5"/>
    <w:rsid w:val="00C85F38"/>
    <w:rsid w:val="00D42BDB"/>
    <w:rsid w:val="00F14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BDB"/>
    <w:pPr>
      <w:spacing w:after="0" w:line="240" w:lineRule="auto"/>
      <w:jc w:val="both"/>
    </w:pPr>
    <w:rPr>
      <w:rFonts w:ascii="Times New Roman" w:hAnsi="Times New Roman" w:cs="Times New Roman"/>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2BDB"/>
    <w:pPr>
      <w:ind w:left="720"/>
      <w:contextualSpacing/>
    </w:pPr>
  </w:style>
  <w:style w:type="paragraph" w:styleId="a4">
    <w:name w:val="Normal (Web)"/>
    <w:basedOn w:val="a"/>
    <w:uiPriority w:val="99"/>
    <w:unhideWhenUsed/>
    <w:rsid w:val="003925BF"/>
    <w:pPr>
      <w:spacing w:before="100" w:beforeAutospacing="1" w:after="100" w:afterAutospacing="1"/>
      <w:jc w:val="left"/>
    </w:pPr>
    <w:rPr>
      <w:rFonts w:eastAsia="Times New Roman"/>
      <w:bCs w:val="0"/>
      <w:iCs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BDB"/>
    <w:pPr>
      <w:spacing w:after="0" w:line="240" w:lineRule="auto"/>
      <w:jc w:val="both"/>
    </w:pPr>
    <w:rPr>
      <w:rFonts w:ascii="Times New Roman" w:hAnsi="Times New Roman" w:cs="Times New Roman"/>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2BDB"/>
    <w:pPr>
      <w:ind w:left="720"/>
      <w:contextualSpacing/>
    </w:pPr>
  </w:style>
  <w:style w:type="paragraph" w:styleId="a4">
    <w:name w:val="Normal (Web)"/>
    <w:basedOn w:val="a"/>
    <w:uiPriority w:val="99"/>
    <w:unhideWhenUsed/>
    <w:rsid w:val="003925BF"/>
    <w:pPr>
      <w:spacing w:before="100" w:beforeAutospacing="1" w:after="100" w:afterAutospacing="1"/>
      <w:jc w:val="left"/>
    </w:pPr>
    <w:rPr>
      <w:rFonts w:eastAsia="Times New Roman"/>
      <w:bCs w:val="0"/>
      <w:iCs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41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515</Words>
  <Characters>2938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2025-06-20T09:00:00Z</cp:lastPrinted>
  <dcterms:created xsi:type="dcterms:W3CDTF">2025-06-02T05:41:00Z</dcterms:created>
  <dcterms:modified xsi:type="dcterms:W3CDTF">2025-06-20T09:00:00Z</dcterms:modified>
</cp:coreProperties>
</file>